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(5,8 x 50)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5,8x50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2 369 479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