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P44i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система смазки: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787 221 руб. 26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