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(3,9х40)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663 711 руб. 86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