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P44i (3,9х40)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Автоматическая система смазки: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663 711 руб. 86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