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30 апреля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RENZ SRW 360 СOMFORTPLUS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Аппарат, пришедший на замену SRW Comfort 360.
В два раза более мощный и производительный электрический переплетно-перфорирующий аппарат для работы с металлической пружиной. Позволяет перфорировать до 25 листов за один удар и брошюровать блок размером до 135 листов.
Есть возможность быстрого отключения ножей и регулирования глубины перфорации, что позволяет работать с документами любого формата.
Максимальная производительность аппарата по перфорации доведена до 16000 листов в час в отличие от предшественника SRW Comfort 360, у которого было 14000 листов в час. 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переплета: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Металлическая пружина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Вид перфорации: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Электрический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 бумаги: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любой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Шаг пружины: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3:1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пробивного отверстия: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Квадрат (4х4 мм)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Объем переплетаемого блока (80г/м2):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135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Перфорация листов (70г/м2):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Перфорация листов (80г/м2):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пробиваемых отверстий: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 перфорации,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 перфорации,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1,5 - 3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Регулировка глубины перфорации: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Отключение ножей: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Максимальный диаметр пружины: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ручек: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Позиционирующее устройство: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 двигателя,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корпуса: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металл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Габариты,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430 х 560 х 180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26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322 910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