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FGK 220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ламинатор формата А4. Время готовности к работе 5 минут. Предназначендля организаций с небольшим объемом работ. Аппарат оснащен плавной регулировкой температуры и режимами "Холодного ламинирования" и "Реверса".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cold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Фольгирование: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8 269 руб. 36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