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Eco S 360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металлической пружиной с шагом 2:1. Позволяет перфорировать до 30 листов за удар и брошюровать блок до 340 листов. Имеет возможность отключения ножей и регулирования глубины перфорации, что позволяет работать с документами любых форматов.
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(5,5х3,5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330х560х180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100 864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