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RENZ Combi S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Ручная переплетно-перфорирующая машина для работы с пластиковой пружиной, позволяет перфорировать до 25 листов за удар и переплетать блок толщиной до 500 листов. Оснащена возможностью отключения ножей и изменения глубины перфорации, что дает возможность работать с документами большого формата.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любой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360х490х90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94 337 руб. 74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