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RENZ Combi S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Ручная переплетно-перфорирующая машина для работы с пластиковой пружиной, позволяет перфорировать до 25 листов за удар и переплетать блок толщиной до 500 листов. Оснащена возможностью отключения ножей и изменения глубины перфорации, что дает возможность работать с документами большого формата.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(70г/м2):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360х490х90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94 337 руб. 74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