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18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MOBI 500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Полуавтоматическая переплетная машина MOBI 500 с возможностью работы с пружиной диаметром 1/4 "-1 1/4", с шагом 3:1 и 2:1, с автоматической настройкой через ЖК дисплей, с ручным "накидыванием" отперфорированного блока и автоматическим переплетом на ширине 500 мм.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Производство: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Германия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Рабочая ширина переплета, max (мм):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90-500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Максимальная толщина переплета,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Производительность (переплетов / час):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800 тетрадей / 700 календарей(в зависимости от вида продукта, логистики и оператора)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Возможный диаметр проволоки: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3/16  - 1 1/4 дюйма (5,5 - 32 мм)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Шаг: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3:1, 2:1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Время, необходимое для замены диаметра, 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2 - 10 минут (в зависимости от оператора, толщины и вида изделия)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Автоматическая опция для вставки ригеля: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есть, KA 300, готовый ригель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Дополнительные опции: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конвейер, опции для нарезки, опция вставки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Габариты (ШхГхВ),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2900 х 1500 х 2000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Электропитание: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230 В, 50/60 Гц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Занимаемая площадь, м2: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4,4 м ² в максимальной комплектации с конвейером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Необходимость в компрессоре: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нет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