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Kugler ProPunch 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автоматический перфоратор на ширине 500 мм, с толщиной перфорируемой стопы до 3 мм, с ножами повышенной прочности и тулом с эксцентриковым креплением, со сменными тулами под различные виды перфорации.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 х 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 х 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3 мм (30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 используемой бумаги, гр/м2: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60 - 400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Автоматическая непрерывная с помощью трехлоткового автоподатчика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Крепление тула: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эксцентриковое крепление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100/150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нет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5 - 10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220В/440В / 50Гц / 2кВт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перфорация на отрыв, вырубка под регистр, файловая  (см. закладку)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Настройка формата: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тула,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1580 кг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1750x1400x2400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Назначение: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для организаций с большим объемом работ, для производства блочных календарей, тетрадей и блокнотов.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