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Autopunch 360 digital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автоматический перфоратор с сенсорным дисплеем для настроек на ширине 360 мм, с толщиной перфорируемой стопы до 2,4 мм, с ножами повышенной прочности и тулом с эксцентриковым креплением, со сменными тулами под различные виды перфорации.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Германия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формат бумаги,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 х 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Минимальный формат бумаги,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 х 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2,4 мм (24 листов)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 используемой бумаги, гр/м2: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60 - 400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Подача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автоматическая непрерывная с помощью трехлоткового автоподатчика или автоматическая с остановкой с помощью поднимающегося стола.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Крепление тула: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эксцентриковое крепление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Производительность (переплетов / час):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40 - 100 ударов / мин.(дополнитальная опция - до 120 ударов /мин)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Отключающиеся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дополнительная опция QSA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на замену формата,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5-10 мин, с дополнительной опцией QSA - 3 мин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Электропитание,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электрическое питание 220В /440В / 50Гц / 2 кВт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Дополнительные тулы: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перфорация на отрыв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Настройка формата: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c помощью ЖК дисплея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на замену тула,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706 кг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 (ШхГхВ),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2100x800х1560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Назначение: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 для организаций с большим объемом работ, для производства блочных календарей, тетрадей и блокнотов.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/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