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Punch 500 ES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настольный электрический перфоратор на ширине 500 мм, с толщиной перфорируемой стопы до 4 мм, с горизонтальной загрузкой бумаги и со сменными тулами под различные виды перфорации. Модель Punch 500 ES отличается от модели Punch 500 - наличием датчика автоматической перфорации, что повышает производительность; - возможностью установки ножей повышенной прочности; - эксцентриковым креплением тула. Возможность работы с помощью ножного привода также сохраняется.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Германия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4 мм (40 листов)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Подача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ручная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Крепление тула: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эксцентриковое крепление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Отключающиеся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дополнительная опция QSA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формата,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менее 5 минут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электрическое питание 230В/400В, 50Гц /3 фазы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тулы: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биговальный, перфорация на отрыв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тула,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продукты: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тулы биговальный, перфорация на отрыв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Наличие датчика: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есть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 кг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745x500x480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Назначение: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для перфорации под металлическую пружину с шагом 3:1, 2:1, 4:1, под пластиковую пружину 9/16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2 067 309 руб. 02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