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2 (3.9x30) ne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5 389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