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23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B34 (1,9х15)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Высокопроизводительный уничтожитель для коллективного пользования в большом офисе. Сменные мешки позволяют удобно обслуживать аппарат. Имеет систему электронного управления и экономии электроэнергии EMCS. 
	Мультифункциональная клавиша управления. Режимы продолжительной безостановочной работы и короткого включения.
	Светодиодная индикация готовности уничтожителя к работе и переполнения корзины. Индикатор открытой корзины.
	Корзина с окошком для контроля уровня ее заполнения.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12-13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439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202 570 руб. 90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