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CLASSIC 105.3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с  перекрестной резкой, оснащен электронным блоком управления и световой индикацией. Выдвижная корзина удобна при очистке уничтожителя от измельченных частиц бумаги со смотровым окошком.
	Контроль пуск/стоп с фотоэлементом. 
	Удобная кнопка управления с функциями старт/стоп и реверс.
	Светодиодная индикация готовности уничтожителя к работе, переполнения корзины и открытой двери корзины.
	Опция автоматической смазки режущего механизма (заказывается дополнительно)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lassic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8 373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