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30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B3430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Профессиональный брошюровщик для переплета металлической пружиной. Рекомендован для цифровых типографий и организаций с большим объемом работ. Переплетчик подходит для работы с документами стандартного и нестандартного формата. Для удобства работ с нестандартным форматом имеет специальное устройство (штифт). Оснащен регулировкой глубины перфорации, возможностью отключения ножей и ограничителем зажима.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Квадрат (4х4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Позиционирующее устройство: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375x455x560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17,2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38 793 руб. 92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