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30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B2130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Офисный брошюровщик для переплета пластиковой пружиной. Рекомендован для организаций с большим объемом брошюровочных работ документов объемом до 500 страниц стандартного (А4, А5) и нестандартных форматов. Переплетчик оснащен устройством (штифтом) для удобства работы с нестандартными форматами. Имеет регулировку глубины перфорации и возможность отключения ножей.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переплета: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Пластиковая пружина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Вид перфорации: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Механический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 бумаги: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А5, А4, А3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Шаг пружины: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9:16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пробивного отверстия: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Прямоугольник (8х3 мм)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Объем переплетаемого блока (80г/м2):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Перфорация листов (80г/м2):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пробиваемых отверстий: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Длина перфорации,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 перфорации,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2,5-6,5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Регулировка глубины перфорации: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Отключение ножей: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Максимальный диаметр пружины: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ручек: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Позиционирующее устройство: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корпуса: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металл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Габариты,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410x370x260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370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13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25 923 руб. 04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