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L2305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Товар уценен по причине повреждения упаковки.
Оборудование без дефектов.
Компактный ламинатор современного дизайна для дома и офиса. 
Ширина входного слота для бумаги 240 мм.
Имеет режимы холодного и горячего ламинирования, оснащен световой индикацией для удобства использования и системой легкого извлечения документа при замятии.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C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115-120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С (min):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cold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Холодное ламинирование: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ABS: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температуры: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3 988 руб. 16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