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электронным кодовым замком LockSworth VS4523-BK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Сейф LockSworth VS4523 в черном цвете — компактное и надёжное решение для хранения ценностей, денег, документов и ключей дома, в офисе или в гостиничном номере.
Преимущества:
Комбинированная разблокировка: можно использовать пароль или ключ.
Автоматический дверной механизм: дверь открывается после разблокировки, а для закрытия достаточно лёгкого нажатия.
Прочный цельностальной корпус: толщина корпуса — до 1,2 мм, дверной панели — до 1,8 мм, металлического безеля — до 8 мм.
Лазерная резка: обеспечивает точное прилегание элементов и повышает взломостойкость.
Минималистичная встроенная панель: простой интерфейс и удобное управление.
Сигнализация: вибрация и 20-секундная звуковая сигнализация при неверном вводе кода.
Компактные размеры: позволяют монтировать сейф в мебель.
Фосфатная обработка корпуса: защищает от коррозии и царапин.
Бархатная подкладка внутри: защищает хранимые вещи.
Порт питания USB Type-C: для аварийного питания.
Габариты: 200 (В) х 310 (Ш) х 200 (Г) мм
Вес: 4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200x310x200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160x240x135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Встраиваемый в стену, 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5 800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