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S45N (2х13)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Персональный уничтожитель с P-5 уровнем секретности, для документов с высокими требованиями к классу защиты уничтожаемой информации.  Для предотвращения замятия оснащен механическим реверсом, имеет защиту от перегрева двигателя.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 минут работает / 15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8 043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