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S243N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Минималистичный шредер для офисного использования, обладающий высокой скоростью резки и способный уничтожать до 34 листов за один раз.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 Функция автоочистки позволяет уничтожать конверты, клейкие этикетки, стикеры и тд. После 50 циклов уничтожения, запускается функция автоочистки. Корзина устройства оснащена удобной ручкой и колесиками для удобства 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38 737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