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30 апреля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VS72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VS72 обеспечивает надежную запайку продуктов и сохраняет все их полезные качества.

6 режимов для вакуумирования (режимы работы с сухими и влажными продуктами, стандартный режим, режим бережной вакуумации, автоматической запайки, режим внешнего вакуумирования. 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Оснащен дополнительной функцией внешнего вакуумирования (специальный набор в составе комплекта) для удаления воздуха из бутылок и вакуумных контейнеров.

Встроенный резак для пленки позволяет быстро работать с разными размерами пакетов и рулонов.

Особенности:


	Стильный, лаконичный дизайн, прост в использовании
	Герметичная упаковка, толщина шва 2 мм
	Удобный, эргономичный резак на верхней панели устройства





 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55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мягком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от 15 до 30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84х400х158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1,21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3 884 руб. 32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