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5088 (6x40-53)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Комбинация состоит из архивного шредера HSM FA 500.3 и канального пакетировочного пресса. Такое решение лучше всего подходит в архивах или в центральных пунктах уничтожения документов, где необходимо непрерывно утилизировать большие объёмы документов, прессуя их в компактные кипы весом до 90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(до 90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6x40-53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300-350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9 833 333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