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Комбинация Уничтожитель + Пресс POWERLINE SP 5080 (3,9x40)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Высокопроизводительная комбинация, состоящая из архивного шредера FA 500.3 и пакетировочного пресса HSM с контрплитой обеспечивает защиту информации и прессует измельчённый материал в кипы весом от 40 до 80 кг.
Функциональные особенности:
	Закаленные индуктивным методом монолитные стальные режущие валы долговечны и износостойки
	Мощный цепной мотор обеспечивает высокую производительность и непрерывную работу
	Подача материала удобна и осуществляется с помощью нескользящей конвейерной ленты
	Съемная тележка позволяет легко снимать и утилизировать компактные тюки
	Автореверс предотвращает замятие и обеспечивает бесперебойную работу
	Встроенная автоматическая масленка для высокой производительности и качественной резки
	Наличие аварийного выключателя для безопасной работы пользователя
	Вес пресованных тюков может настраиваться по желанию пользователя (от 40 до 80 кг)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Powerline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3,9x40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180-200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1792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1267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2474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1350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8 982 667 руб. 26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