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22 июня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B2115D</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брошюровщик для переплета пластиковой пружиной.
Данный переплетчик рекомендован для организаций со средним объемом брошюровочных работ документов объемом до 450 страниц, максимального формата А4.
	Регулировка глубины перфорации
	Возможность отключения ножей
	Удобная эргономичная ручка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переплета: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Пластиковая пружина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Вид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Механический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Формат бумаги: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А5, А4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Шаг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пробивного отверстия: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Прямоугольник (8х3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Объем переплетаемого блока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Перфорация листов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пробиваемых отверстий: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Длина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Регулировка глубины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Отключение ножей: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Максимальный диаметр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ручек: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корпуса: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металл</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430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6.3</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10 061 руб. 04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