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с высокой скоростью разогрева
	регулировка температуры исходя из толщины документа
	время непрерывной работы 60 минут
	поддержка А3, А4, А5 и А6 форматов
	функция энергосбережения (через 30 минут бездействия)
	интуитивно понятное и простое управление
	стильный, минималистичный дизайн
	сенсорная панель управления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4 936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