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31 августа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Обеззараживатель (очиститель) BioZone AC10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Площадь помещения (при высоте потолка 2,5 м), м2: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технические - до 5 м² / служебные - до 42 м²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Материал: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Алюминий (усиленный корпус)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Объём рециркулируемого воздуха, м3: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12,5 (для технических, сильных загрязнений площадью помещения до 5 м²) / 105 (для общественных и служебных помещений площадью до 42 м²)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Число ламп в приборе: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Тип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10-08025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Таймер: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Режимы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Постоянный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 замены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пульта д/у: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Потребление электоэнергии, Вт/ч: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1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шума, дБ: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 более 7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регистрационного удостоверения на медицинское  изделие: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Да, №РЗН 2015/2661 от 18.05.2015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шнура, 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Вес, кг: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0,96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Габариты,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401x131x91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41 892 руб. 16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