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250 мкм (ширина 330 мм, длина рулона 50 м, диаметр втулки 25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2 742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