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100 мкм (ширина 330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